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08" w:rsidRDefault="00D00E08">
      <w:pPr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Default="00D00E08" w:rsidP="00D00E08">
      <w:pPr>
        <w:jc w:val="center"/>
        <w:rPr>
          <w:b/>
          <w:sz w:val="28"/>
          <w:szCs w:val="28"/>
        </w:rPr>
      </w:pPr>
    </w:p>
    <w:p w:rsidR="00D00E08" w:rsidRPr="00D00E08" w:rsidRDefault="00D00E08" w:rsidP="00D00E08">
      <w:pPr>
        <w:jc w:val="center"/>
        <w:rPr>
          <w:b/>
          <w:sz w:val="36"/>
          <w:szCs w:val="28"/>
        </w:rPr>
      </w:pPr>
    </w:p>
    <w:p w:rsidR="00D00E08" w:rsidRPr="00D00E08" w:rsidRDefault="00D00E08" w:rsidP="00D00E08">
      <w:pPr>
        <w:jc w:val="center"/>
        <w:rPr>
          <w:b/>
          <w:sz w:val="36"/>
          <w:szCs w:val="28"/>
        </w:rPr>
      </w:pPr>
      <w:r w:rsidRPr="00D00E08">
        <w:rPr>
          <w:b/>
          <w:sz w:val="36"/>
          <w:szCs w:val="28"/>
        </w:rPr>
        <w:t xml:space="preserve">Отчет в Области Устойчивого </w:t>
      </w:r>
      <w:bookmarkStart w:id="0" w:name="_GoBack"/>
      <w:bookmarkEnd w:id="0"/>
      <w:r w:rsidRPr="00D00E08">
        <w:rPr>
          <w:b/>
          <w:sz w:val="36"/>
          <w:szCs w:val="28"/>
        </w:rPr>
        <w:t>Развития Компании РТК</w:t>
      </w:r>
    </w:p>
    <w:p w:rsidR="00D00E08" w:rsidRPr="00D00E08" w:rsidRDefault="00D00E08" w:rsidP="00D00E08">
      <w:pPr>
        <w:jc w:val="center"/>
        <w:rPr>
          <w:b/>
          <w:sz w:val="36"/>
          <w:szCs w:val="28"/>
        </w:rPr>
      </w:pPr>
      <w:r w:rsidRPr="00D00E08">
        <w:rPr>
          <w:b/>
          <w:sz w:val="36"/>
          <w:szCs w:val="28"/>
        </w:rPr>
        <w:t>2019г.</w:t>
      </w:r>
    </w:p>
    <w:p w:rsidR="00D00E08" w:rsidRPr="00D00E08" w:rsidRDefault="00D00E08" w:rsidP="000D0F8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id w:val="13260194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63477" w:rsidRPr="000D0F82" w:rsidRDefault="00163477" w:rsidP="000D0F82">
          <w:pPr>
            <w:pStyle w:val="af"/>
            <w:spacing w:line="480" w:lineRule="auto"/>
            <w:jc w:val="center"/>
            <w:rPr>
              <w:rFonts w:asciiTheme="minorHAnsi" w:hAnsiTheme="minorHAnsi"/>
              <w:b/>
              <w:color w:val="auto"/>
            </w:rPr>
          </w:pPr>
          <w:r w:rsidRPr="000D0F82">
            <w:rPr>
              <w:rFonts w:asciiTheme="minorHAnsi" w:hAnsiTheme="minorHAnsi"/>
              <w:b/>
              <w:color w:val="auto"/>
            </w:rPr>
            <w:t>Оглавление</w:t>
          </w:r>
        </w:p>
        <w:p w:rsidR="000D0F82" w:rsidRPr="000D0F82" w:rsidRDefault="00163477" w:rsidP="000D0F8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r w:rsidRPr="000D0F82">
            <w:rPr>
              <w:bCs/>
              <w:sz w:val="28"/>
            </w:rPr>
            <w:fldChar w:fldCharType="begin"/>
          </w:r>
          <w:r w:rsidRPr="000D0F82">
            <w:rPr>
              <w:bCs/>
              <w:sz w:val="28"/>
            </w:rPr>
            <w:instrText xml:space="preserve"> TOC \o "1-3" \h \z \u </w:instrText>
          </w:r>
          <w:r w:rsidRPr="000D0F82">
            <w:rPr>
              <w:bCs/>
              <w:sz w:val="28"/>
            </w:rPr>
            <w:fldChar w:fldCharType="separate"/>
          </w:r>
          <w:hyperlink w:anchor="_Toc69467460" w:history="1">
            <w:r w:rsidR="000D0F82" w:rsidRPr="000D0F82">
              <w:rPr>
                <w:rStyle w:val="af0"/>
                <w:b/>
                <w:noProof/>
                <w:sz w:val="28"/>
              </w:rPr>
              <w:t>1.</w:t>
            </w:r>
            <w:r w:rsidR="000D0F82"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="000D0F82" w:rsidRPr="000D0F82">
              <w:rPr>
                <w:rStyle w:val="af0"/>
                <w:b/>
                <w:noProof/>
                <w:sz w:val="28"/>
              </w:rPr>
              <w:t>Обращение Генерального Директора</w:t>
            </w:r>
            <w:r w:rsidR="000D0F82" w:rsidRPr="000D0F82">
              <w:rPr>
                <w:b/>
                <w:noProof/>
                <w:webHidden/>
                <w:sz w:val="28"/>
              </w:rPr>
              <w:tab/>
            </w:r>
            <w:r w:rsidR="000D0F82" w:rsidRPr="000D0F82">
              <w:rPr>
                <w:b/>
                <w:noProof/>
                <w:webHidden/>
                <w:sz w:val="28"/>
              </w:rPr>
              <w:fldChar w:fldCharType="begin"/>
            </w:r>
            <w:r w:rsidR="000D0F82" w:rsidRPr="000D0F82">
              <w:rPr>
                <w:b/>
                <w:noProof/>
                <w:webHidden/>
                <w:sz w:val="28"/>
              </w:rPr>
              <w:instrText xml:space="preserve"> PAGEREF _Toc69467460 \h </w:instrText>
            </w:r>
            <w:r w:rsidR="000D0F82" w:rsidRPr="000D0F82">
              <w:rPr>
                <w:b/>
                <w:noProof/>
                <w:webHidden/>
                <w:sz w:val="28"/>
              </w:rPr>
            </w:r>
            <w:r w:rsidR="000D0F82"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3</w:t>
            </w:r>
            <w:r w:rsidR="000D0F82"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hyperlink w:anchor="_Toc69467461" w:history="1">
            <w:r w:rsidRPr="000D0F82">
              <w:rPr>
                <w:rStyle w:val="af0"/>
                <w:b/>
                <w:noProof/>
                <w:sz w:val="28"/>
              </w:rPr>
              <w:t>2.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Устойчивое Развитие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_Toc69467461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4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hyperlink w:anchor="_Toc69467462" w:history="1">
            <w:r w:rsidRPr="000D0F82">
              <w:rPr>
                <w:rStyle w:val="af0"/>
                <w:b/>
                <w:noProof/>
                <w:sz w:val="28"/>
              </w:rPr>
              <w:t>2.1.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Подход к Устойчивому Развитию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_Toc69467462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4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hyperlink w:anchor="_Toc69467463" w:history="1">
            <w:r w:rsidRPr="000D0F82">
              <w:rPr>
                <w:rStyle w:val="af0"/>
                <w:b/>
                <w:noProof/>
                <w:sz w:val="28"/>
              </w:rPr>
              <w:t>3.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Забота о Будущем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_Toc69467463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5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hyperlink w:anchor="_Toc69467464" w:history="1">
            <w:r w:rsidRPr="000D0F82">
              <w:rPr>
                <w:rStyle w:val="af0"/>
                <w:b/>
                <w:noProof/>
                <w:sz w:val="28"/>
              </w:rPr>
              <w:t>3.1.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Благотворительная деятельность компании РТК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_Toc69467464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5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eastAsiaTheme="minorEastAsia"/>
              <w:b/>
              <w:noProof/>
              <w:sz w:val="28"/>
              <w:lang w:eastAsia="ru-RU"/>
            </w:rPr>
          </w:pPr>
          <w:hyperlink w:anchor="_Toc69467465" w:history="1">
            <w:r w:rsidRPr="000D0F82">
              <w:rPr>
                <w:rStyle w:val="af0"/>
                <w:b/>
                <w:noProof/>
                <w:sz w:val="28"/>
              </w:rPr>
              <w:t>3.2.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Экологическая Ответственность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_Toc69467465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7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0D0F82" w:rsidRPr="000D0F82" w:rsidRDefault="000D0F82" w:rsidP="000D0F8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lang w:eastAsia="ru-RU"/>
            </w:rPr>
          </w:pPr>
          <w:hyperlink w:anchor="_Toc69467466" w:history="1">
            <w:r w:rsidRPr="000D0F82">
              <w:rPr>
                <w:rStyle w:val="af0"/>
                <w:b/>
                <w:noProof/>
                <w:sz w:val="28"/>
              </w:rPr>
              <w:t>4.</w:t>
            </w:r>
            <w:r w:rsidRPr="000D0F82">
              <w:rPr>
                <w:rFonts w:eastAsiaTheme="minorEastAsia"/>
                <w:b/>
                <w:noProof/>
                <w:sz w:val="28"/>
                <w:lang w:eastAsia="ru-RU"/>
              </w:rPr>
              <w:tab/>
            </w:r>
            <w:r w:rsidRPr="000D0F82">
              <w:rPr>
                <w:rStyle w:val="af0"/>
                <w:b/>
                <w:noProof/>
                <w:sz w:val="28"/>
              </w:rPr>
              <w:t>Стратегия КСО на 2020</w:t>
            </w:r>
            <w:r w:rsidRPr="000D0F82">
              <w:rPr>
                <w:b/>
                <w:noProof/>
                <w:webHidden/>
                <w:sz w:val="28"/>
              </w:rPr>
              <w:tab/>
            </w:r>
            <w:r w:rsidRPr="000D0F82">
              <w:rPr>
                <w:b/>
                <w:noProof/>
                <w:webHidden/>
                <w:sz w:val="28"/>
              </w:rPr>
              <w:fldChar w:fldCharType="begin"/>
            </w:r>
            <w:r w:rsidRPr="000D0F82">
              <w:rPr>
                <w:b/>
                <w:noProof/>
                <w:webHidden/>
                <w:sz w:val="28"/>
              </w:rPr>
              <w:instrText xml:space="preserve"> PAGEREF _Toc69467466 \h </w:instrText>
            </w:r>
            <w:r w:rsidRPr="000D0F82">
              <w:rPr>
                <w:b/>
                <w:noProof/>
                <w:webHidden/>
                <w:sz w:val="28"/>
              </w:rPr>
            </w:r>
            <w:r w:rsidRPr="000D0F82">
              <w:rPr>
                <w:b/>
                <w:noProof/>
                <w:webHidden/>
                <w:sz w:val="28"/>
              </w:rPr>
              <w:fldChar w:fldCharType="separate"/>
            </w:r>
            <w:r w:rsidR="0047501D">
              <w:rPr>
                <w:b/>
                <w:noProof/>
                <w:webHidden/>
                <w:sz w:val="28"/>
              </w:rPr>
              <w:t>7</w:t>
            </w:r>
            <w:r w:rsidRPr="000D0F82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:rsidR="00163477" w:rsidRPr="000D0F82" w:rsidRDefault="00163477" w:rsidP="000D0F82">
          <w:pPr>
            <w:spacing w:line="360" w:lineRule="auto"/>
          </w:pPr>
          <w:r w:rsidRPr="000D0F82">
            <w:rPr>
              <w:bCs/>
              <w:sz w:val="28"/>
            </w:rPr>
            <w:fldChar w:fldCharType="end"/>
          </w:r>
        </w:p>
      </w:sdtContent>
    </w:sdt>
    <w:p w:rsidR="00D00E08" w:rsidRPr="00D00E08" w:rsidRDefault="00D00E08" w:rsidP="00D00E08">
      <w:pPr>
        <w:rPr>
          <w:sz w:val="28"/>
          <w:szCs w:val="28"/>
        </w:rPr>
      </w:pPr>
      <w:r w:rsidRPr="00D00E08">
        <w:rPr>
          <w:sz w:val="28"/>
          <w:szCs w:val="28"/>
        </w:rPr>
        <w:br w:type="page"/>
      </w:r>
    </w:p>
    <w:p w:rsidR="00D00E08" w:rsidRPr="00163477" w:rsidRDefault="00D00E08" w:rsidP="00163477">
      <w:pPr>
        <w:pStyle w:val="1"/>
        <w:numPr>
          <w:ilvl w:val="0"/>
          <w:numId w:val="16"/>
        </w:numPr>
        <w:spacing w:line="360" w:lineRule="auto"/>
        <w:rPr>
          <w:rFonts w:asciiTheme="minorHAnsi" w:hAnsiTheme="minorHAnsi"/>
          <w:b/>
          <w:color w:val="auto"/>
        </w:rPr>
      </w:pPr>
      <w:bookmarkStart w:id="1" w:name="_Toc69467460"/>
      <w:r w:rsidRPr="006B41FA">
        <w:rPr>
          <w:rFonts w:asciiTheme="minorHAnsi" w:hAnsiTheme="minorHAnsi"/>
          <w:b/>
          <w:color w:val="auto"/>
        </w:rPr>
        <w:lastRenderedPageBreak/>
        <w:t>Обращение Генерального Директора</w:t>
      </w:r>
      <w:bookmarkEnd w:id="1"/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“Дорогие партнеры, коллеги и друзья! </w:t>
      </w:r>
      <w:r w:rsidR="00B9151A">
        <w:rPr>
          <w:sz w:val="28"/>
          <w:szCs w:val="28"/>
        </w:rPr>
        <w:t>Русская Теплоизоляционная Компания (РТК)</w:t>
      </w:r>
      <w:r w:rsidRPr="00D00E08">
        <w:rPr>
          <w:sz w:val="28"/>
          <w:szCs w:val="28"/>
        </w:rPr>
        <w:t xml:space="preserve"> рада представить вашему вниманию результаты проделанной работы в области корпоративной ответственности и устойчивого бизнеса за 2019 году. Мы по праву гордимся нашими достижениями и смело ставим перед собой новые цели и зад</w:t>
      </w:r>
      <w:r w:rsidR="000D0F82">
        <w:rPr>
          <w:sz w:val="28"/>
          <w:szCs w:val="28"/>
        </w:rPr>
        <w:t>ачи в области КСО на 2020 год.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В 2020 компания РТК планирует уделить особое внимание обучению и повышению квалификации персонала.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Опираясь на постулаты экономики труда и наши наблюдения, мы вывели положительную зависимость между производительностью труда и моральным духом сотрудников. Основная цель развития коллектива на 2020 год – создание комфортного психо</w:t>
      </w:r>
      <w:r>
        <w:rPr>
          <w:sz w:val="28"/>
          <w:szCs w:val="28"/>
        </w:rPr>
        <w:t>логического климата в компании.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Сотрудники компании РТК разделяют жизнеутверждающий постулат: когда тебе плохо, помоги тому, кому хуже, чем тебе. Мы твердо верим, что несмотря на неожиданные трудности, привнесенные в нашу жизнь эпидемией и карантином 2020 года, мы продолжим протягивать дружескую руку помощи всем, кто в ней нуждается и вместе досто</w:t>
      </w:r>
      <w:r>
        <w:rPr>
          <w:sz w:val="28"/>
          <w:szCs w:val="28"/>
        </w:rPr>
        <w:t>йно пройдем через все преграды.</w:t>
      </w:r>
    </w:p>
    <w:p w:rsid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Наша основная цель на 2020 год – поддерживать лидирующее положение на Российском рынке среди производителей теплоизоляционных материалов и максимально способствовать устойчивому развитию общества и бизнеса в Р</w:t>
      </w:r>
      <w:r>
        <w:rPr>
          <w:sz w:val="28"/>
          <w:szCs w:val="28"/>
        </w:rPr>
        <w:t>оссии”.</w:t>
      </w:r>
    </w:p>
    <w:p w:rsidR="00D00E08" w:rsidRPr="00D00E08" w:rsidRDefault="00D00E08" w:rsidP="00D00E08">
      <w:pPr>
        <w:rPr>
          <w:sz w:val="28"/>
          <w:szCs w:val="28"/>
        </w:rPr>
      </w:pPr>
    </w:p>
    <w:p w:rsidR="00D00E08" w:rsidRPr="006B41FA" w:rsidRDefault="00D00E08" w:rsidP="00D00E08">
      <w:pPr>
        <w:rPr>
          <w:i/>
          <w:sz w:val="28"/>
          <w:szCs w:val="28"/>
        </w:rPr>
      </w:pPr>
      <w:r w:rsidRPr="006B41FA">
        <w:rPr>
          <w:i/>
          <w:sz w:val="28"/>
          <w:szCs w:val="28"/>
        </w:rPr>
        <w:t>Генеральный Директор Компании РТК</w:t>
      </w:r>
    </w:p>
    <w:p w:rsidR="00D00E08" w:rsidRDefault="00D00E08" w:rsidP="00D00E08">
      <w:pPr>
        <w:rPr>
          <w:sz w:val="28"/>
          <w:szCs w:val="28"/>
        </w:rPr>
      </w:pPr>
      <w:r>
        <w:rPr>
          <w:sz w:val="28"/>
          <w:szCs w:val="28"/>
        </w:rPr>
        <w:t>Спирин Владимир Николаевич</w:t>
      </w:r>
    </w:p>
    <w:p w:rsidR="00D00E08" w:rsidRPr="00D00E08" w:rsidRDefault="00D00E08" w:rsidP="00D00E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E08" w:rsidRPr="006B41FA" w:rsidRDefault="00D00E08" w:rsidP="00163477">
      <w:pPr>
        <w:pStyle w:val="1"/>
        <w:numPr>
          <w:ilvl w:val="0"/>
          <w:numId w:val="16"/>
        </w:numPr>
        <w:spacing w:line="360" w:lineRule="auto"/>
        <w:rPr>
          <w:rFonts w:asciiTheme="minorHAnsi" w:hAnsiTheme="minorHAnsi"/>
          <w:b/>
          <w:color w:val="auto"/>
        </w:rPr>
      </w:pPr>
      <w:bookmarkStart w:id="2" w:name="_Toc69467461"/>
      <w:r w:rsidRPr="006B41FA">
        <w:rPr>
          <w:rFonts w:asciiTheme="minorHAnsi" w:hAnsiTheme="minorHAnsi"/>
          <w:b/>
          <w:color w:val="auto"/>
        </w:rPr>
        <w:lastRenderedPageBreak/>
        <w:t>Устойчивое Развитие</w:t>
      </w:r>
      <w:bookmarkEnd w:id="2"/>
      <w:r w:rsidRPr="006B41FA">
        <w:rPr>
          <w:rFonts w:asciiTheme="minorHAnsi" w:hAnsiTheme="minorHAnsi"/>
          <w:b/>
          <w:color w:val="auto"/>
        </w:rPr>
        <w:t xml:space="preserve"> </w:t>
      </w:r>
    </w:p>
    <w:p w:rsidR="00D00E08" w:rsidRPr="00163477" w:rsidRDefault="00D00E08" w:rsidP="00163477">
      <w:pPr>
        <w:pStyle w:val="2"/>
        <w:numPr>
          <w:ilvl w:val="1"/>
          <w:numId w:val="16"/>
        </w:numPr>
        <w:spacing w:line="360" w:lineRule="auto"/>
        <w:rPr>
          <w:rFonts w:asciiTheme="minorHAnsi" w:hAnsiTheme="minorHAnsi"/>
          <w:b/>
          <w:vanish/>
          <w:color w:val="auto"/>
          <w:sz w:val="28"/>
          <w:szCs w:val="22"/>
        </w:rPr>
      </w:pPr>
      <w:bookmarkStart w:id="3" w:name="_Toc69467462"/>
      <w:r w:rsidRPr="00163477">
        <w:rPr>
          <w:rFonts w:asciiTheme="minorHAnsi" w:hAnsiTheme="minorHAnsi"/>
          <w:b/>
          <w:color w:val="auto"/>
          <w:sz w:val="28"/>
        </w:rPr>
        <w:t>Подход к Устойчивому Развитию</w:t>
      </w:r>
      <w:bookmarkEnd w:id="3"/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Ответственное ведение бизнеса является базовым элементом нашей стратегии, а также ключом к устойчивому развитию и укреплению лидерских позиций на Российском рынке производства теплоизоляционных материалов.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В течение 2019 года вопросы ответственного ведения бизнеса обсуждались на еженедельных заседаниях Управленческого звена компании.</w:t>
      </w:r>
    </w:p>
    <w:p w:rsidR="00A40AB4" w:rsidRPr="00D00E08" w:rsidRDefault="00D00E08" w:rsidP="00A40AB4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Главная цель в области устойчивого развития компании </w:t>
      </w:r>
      <w:r w:rsidRPr="00A40AB4">
        <w:rPr>
          <w:sz w:val="28"/>
          <w:szCs w:val="28"/>
        </w:rPr>
        <w:t xml:space="preserve">РТК - </w:t>
      </w:r>
      <w:r w:rsidR="00A40AB4">
        <w:rPr>
          <w:sz w:val="28"/>
          <w:szCs w:val="28"/>
        </w:rPr>
        <w:t>п</w:t>
      </w:r>
      <w:r w:rsidR="00A40AB4">
        <w:rPr>
          <w:sz w:val="28"/>
          <w:szCs w:val="28"/>
        </w:rPr>
        <w:t>роизводство и поставка качественной и безопасной изоляции, отвечающей всем техническим нормам и экологическим стандартам, на российский рынок теплоизоляционных материалов.</w:t>
      </w:r>
    </w:p>
    <w:p w:rsidR="00D00E08" w:rsidRPr="00D00E08" w:rsidRDefault="00D00E08" w:rsidP="00A40AB4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Три основные цели, в области устойчивого развития бизнеса, достигнутые в 2019 году</w:t>
      </w:r>
      <w:r w:rsidR="006B41FA">
        <w:rPr>
          <w:sz w:val="28"/>
          <w:szCs w:val="28"/>
        </w:rPr>
        <w:t>:</w:t>
      </w:r>
    </w:p>
    <w:p w:rsidR="00D00E08" w:rsidRPr="006B41FA" w:rsidRDefault="00D00E08" w:rsidP="006B41FA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B41FA">
        <w:rPr>
          <w:sz w:val="28"/>
          <w:szCs w:val="28"/>
        </w:rPr>
        <w:t>Ответственное потребление и производство</w:t>
      </w:r>
    </w:p>
    <w:p w:rsidR="00D00E08" w:rsidRPr="006B41FA" w:rsidRDefault="00D00E08" w:rsidP="006B41FA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B41FA">
        <w:rPr>
          <w:sz w:val="28"/>
          <w:szCs w:val="28"/>
        </w:rPr>
        <w:t>Достойные условия работы и профессиональный рост</w:t>
      </w:r>
    </w:p>
    <w:p w:rsidR="00D00E08" w:rsidRPr="006B41FA" w:rsidRDefault="00D00E08" w:rsidP="00D00E08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B41FA">
        <w:rPr>
          <w:sz w:val="28"/>
          <w:szCs w:val="28"/>
        </w:rPr>
        <w:t>Внедрение новейших технологий и разработок с целью повышения эффективности производства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Поставщики, сотрудники, потребители и местные сообщества смогли по праву оценить преимущества сотрудничества с компанией РТК.</w:t>
      </w:r>
    </w:p>
    <w:p w:rsidR="00A40AB4" w:rsidRPr="00D00E08" w:rsidRDefault="00A40AB4" w:rsidP="006B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Нашей компании получилось достичь поставленных задач перед поставщиками и свести к минимуму количество сбоев поставок, повысить качество </w:t>
      </w:r>
      <w:r w:rsidR="002C04FA">
        <w:rPr>
          <w:sz w:val="28"/>
          <w:szCs w:val="28"/>
        </w:rPr>
        <w:t>поставляемой продукции с сохранением прежнего ценового диапазона.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Путем создания здорового психологического климата в компании, РТК удалось стимулировать вовлеченность сотрудников в деятельность компании и получить инновационные предложения по совершенствованию внутренних процессов и повышению уровня обслуживания клиентов.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Компания РТК с радостью делилась своим опытом и наработками в области производства и применения теплоизоляционной продукции из вспененного </w:t>
      </w:r>
      <w:r w:rsidR="006B41FA">
        <w:rPr>
          <w:sz w:val="28"/>
          <w:szCs w:val="28"/>
        </w:rPr>
        <w:t>каучука.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lastRenderedPageBreak/>
        <w:t>Компания РТК сняла и продемонстрировала заинтересованным сторонам короткий фильм о производстве теплоизоляц</w:t>
      </w:r>
      <w:r w:rsidR="000D0F82">
        <w:rPr>
          <w:sz w:val="28"/>
          <w:szCs w:val="28"/>
        </w:rPr>
        <w:t>ии РУ-ФЛЕКС на заводе компании.</w:t>
      </w:r>
    </w:p>
    <w:p w:rsidR="00D00E08" w:rsidRPr="00D00E08" w:rsidRDefault="00D00E08" w:rsidP="006B41FA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В 2019 году компания участвовала в международных и национальных конференциях и выставках, в частности в </w:t>
      </w:r>
      <w:proofErr w:type="spellStart"/>
      <w:r w:rsidRPr="00D00E08">
        <w:rPr>
          <w:sz w:val="28"/>
          <w:szCs w:val="28"/>
        </w:rPr>
        <w:t>Foam</w:t>
      </w:r>
      <w:proofErr w:type="spellEnd"/>
      <w:r w:rsidRPr="00D00E08">
        <w:rPr>
          <w:sz w:val="28"/>
          <w:szCs w:val="28"/>
        </w:rPr>
        <w:t xml:space="preserve"> </w:t>
      </w:r>
      <w:proofErr w:type="spellStart"/>
      <w:r w:rsidRPr="00D00E08">
        <w:rPr>
          <w:sz w:val="28"/>
          <w:szCs w:val="28"/>
        </w:rPr>
        <w:t>Expo</w:t>
      </w:r>
      <w:proofErr w:type="spellEnd"/>
      <w:r w:rsidRPr="00D00E08">
        <w:rPr>
          <w:sz w:val="28"/>
          <w:szCs w:val="28"/>
        </w:rPr>
        <w:t xml:space="preserve"> </w:t>
      </w:r>
      <w:proofErr w:type="spellStart"/>
      <w:r w:rsidRPr="00D00E08">
        <w:rPr>
          <w:sz w:val="28"/>
          <w:szCs w:val="28"/>
        </w:rPr>
        <w:t>Europe</w:t>
      </w:r>
      <w:proofErr w:type="spellEnd"/>
      <w:r w:rsidRPr="00D00E08">
        <w:rPr>
          <w:sz w:val="28"/>
          <w:szCs w:val="28"/>
        </w:rPr>
        <w:t xml:space="preserve"> (Германия), </w:t>
      </w:r>
      <w:proofErr w:type="spellStart"/>
      <w:r w:rsidRPr="00D00E08">
        <w:rPr>
          <w:sz w:val="28"/>
          <w:szCs w:val="28"/>
        </w:rPr>
        <w:t>ЧеченСтройЭкспо</w:t>
      </w:r>
      <w:proofErr w:type="spellEnd"/>
      <w:r w:rsidRPr="00D00E08">
        <w:rPr>
          <w:sz w:val="28"/>
          <w:szCs w:val="28"/>
        </w:rPr>
        <w:t xml:space="preserve"> (Чеченская Республика)</w:t>
      </w:r>
      <w:r w:rsidR="006B41FA">
        <w:rPr>
          <w:sz w:val="28"/>
          <w:szCs w:val="28"/>
        </w:rPr>
        <w:t>, Екатеринбург</w:t>
      </w:r>
      <w:r w:rsidR="000D0F82">
        <w:rPr>
          <w:sz w:val="28"/>
          <w:szCs w:val="28"/>
        </w:rPr>
        <w:t xml:space="preserve"> Экспо (Россия).</w:t>
      </w:r>
    </w:p>
    <w:p w:rsidR="00163477" w:rsidRPr="00163477" w:rsidRDefault="006B41FA" w:rsidP="00163477">
      <w:pPr>
        <w:pStyle w:val="1"/>
        <w:numPr>
          <w:ilvl w:val="0"/>
          <w:numId w:val="16"/>
        </w:numPr>
        <w:spacing w:line="360" w:lineRule="auto"/>
        <w:rPr>
          <w:b/>
          <w:color w:val="auto"/>
        </w:rPr>
      </w:pPr>
      <w:bookmarkStart w:id="4" w:name="_Toc69467463"/>
      <w:r w:rsidRPr="00163477">
        <w:rPr>
          <w:b/>
          <w:color w:val="auto"/>
        </w:rPr>
        <w:t>Забота о Будущем</w:t>
      </w:r>
      <w:bookmarkEnd w:id="4"/>
    </w:p>
    <w:p w:rsidR="00D00E08" w:rsidRPr="00163477" w:rsidRDefault="00D00E08" w:rsidP="00163477">
      <w:pPr>
        <w:pStyle w:val="2"/>
        <w:numPr>
          <w:ilvl w:val="1"/>
          <w:numId w:val="16"/>
        </w:numPr>
        <w:spacing w:line="360" w:lineRule="auto"/>
        <w:rPr>
          <w:rFonts w:asciiTheme="minorHAnsi" w:hAnsiTheme="minorHAnsi"/>
          <w:b/>
          <w:color w:val="auto"/>
          <w:sz w:val="28"/>
        </w:rPr>
      </w:pPr>
      <w:bookmarkStart w:id="5" w:name="_Toc69467464"/>
      <w:r w:rsidRPr="00163477">
        <w:rPr>
          <w:rFonts w:asciiTheme="minorHAnsi" w:hAnsiTheme="minorHAnsi"/>
          <w:b/>
          <w:color w:val="auto"/>
          <w:sz w:val="28"/>
        </w:rPr>
        <w:t>Благотворите</w:t>
      </w:r>
      <w:r w:rsidR="006B41FA" w:rsidRPr="00163477">
        <w:rPr>
          <w:rFonts w:asciiTheme="minorHAnsi" w:hAnsiTheme="minorHAnsi"/>
          <w:b/>
          <w:color w:val="auto"/>
          <w:sz w:val="28"/>
        </w:rPr>
        <w:t>льная деятельность компании РТК</w:t>
      </w:r>
      <w:bookmarkEnd w:id="5"/>
    </w:p>
    <w:p w:rsidR="00D00E08" w:rsidRPr="00D00E08" w:rsidRDefault="00D00E08" w:rsidP="00163477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Мы видим нашу социальную ответственность перед обществом </w:t>
      </w:r>
      <w:r w:rsidR="006B41FA" w:rsidRPr="00D00E08">
        <w:rPr>
          <w:sz w:val="28"/>
          <w:szCs w:val="28"/>
        </w:rPr>
        <w:t>в том, чтобы</w:t>
      </w:r>
      <w:r w:rsidRPr="00D00E08">
        <w:rPr>
          <w:sz w:val="28"/>
          <w:szCs w:val="28"/>
        </w:rPr>
        <w:t xml:space="preserve"> оказывать положительное влияние на качество жизни детей, в том числе находящихся в трудной жизненной ситуации. </w:t>
      </w:r>
    </w:p>
    <w:p w:rsidR="00D00E08" w:rsidRPr="00D00E08" w:rsidRDefault="00D00E08" w:rsidP="00163477">
      <w:pPr>
        <w:ind w:firstLine="709"/>
        <w:jc w:val="both"/>
        <w:rPr>
          <w:sz w:val="28"/>
          <w:szCs w:val="28"/>
        </w:rPr>
      </w:pPr>
      <w:r w:rsidRPr="00D00E08">
        <w:rPr>
          <w:sz w:val="28"/>
          <w:szCs w:val="28"/>
        </w:rPr>
        <w:t>В 2019 мы активно оказывали материальную помощь детскому дому “Молодая Гвардия”, расположенному в поселении Внуково. Лучшая благодарность для нас- это улыбки на устах детей.</w:t>
      </w:r>
    </w:p>
    <w:p w:rsidR="00D00E08" w:rsidRPr="00D00E08" w:rsidRDefault="00D00E08" w:rsidP="00163477">
      <w:pPr>
        <w:jc w:val="both"/>
        <w:rPr>
          <w:sz w:val="28"/>
          <w:szCs w:val="28"/>
        </w:rPr>
      </w:pPr>
    </w:p>
    <w:p w:rsidR="00D00E08" w:rsidRPr="00D00E08" w:rsidRDefault="0047501D" w:rsidP="0047501D">
      <w:pPr>
        <w:jc w:val="center"/>
        <w:rPr>
          <w:sz w:val="28"/>
          <w:szCs w:val="28"/>
        </w:rPr>
      </w:pPr>
      <w:r w:rsidRPr="002F6C7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4A4D0C" wp14:editId="0C7A89EC">
            <wp:extent cx="2638425" cy="3757518"/>
            <wp:effectExtent l="0" t="0" r="0" b="0"/>
            <wp:docPr id="13" name="Рисунок 13" descr="C:\Users\Sony\AppData\Local\Packages\Microsoft.MicrosoftEdge_8wekyb3d8bbwe\TempState\Downloads\IMG_0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AppData\Local\Packages\Microsoft.MicrosoftEdge_8wekyb3d8bbwe\TempState\Downloads\IMG_015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31" cy="377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08" w:rsidRPr="00D00E08" w:rsidRDefault="00D00E08" w:rsidP="00163477">
      <w:pPr>
        <w:jc w:val="both"/>
        <w:rPr>
          <w:sz w:val="28"/>
          <w:szCs w:val="28"/>
        </w:rPr>
      </w:pPr>
    </w:p>
    <w:p w:rsidR="00D00E08" w:rsidRPr="00D00E08" w:rsidRDefault="00B9151A" w:rsidP="001634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поддержке</w:t>
      </w:r>
      <w:r w:rsidR="00D00E08" w:rsidRPr="00D00E08">
        <w:rPr>
          <w:sz w:val="28"/>
          <w:szCs w:val="28"/>
        </w:rPr>
        <w:t xml:space="preserve"> компании РТК, дети-инвалиды, находящиеся на попечении государства и проживающие в школе-интернате города Владивостока, посетили фабрику мороженного, выезжали в Сафари парк </w:t>
      </w:r>
      <w:proofErr w:type="spellStart"/>
      <w:r w:rsidR="00D00E08" w:rsidRPr="00D00E08">
        <w:rPr>
          <w:sz w:val="28"/>
          <w:szCs w:val="28"/>
        </w:rPr>
        <w:t>Шкотовского</w:t>
      </w:r>
      <w:proofErr w:type="spellEnd"/>
      <w:r w:rsidR="00D00E08" w:rsidRPr="00D00E08">
        <w:rPr>
          <w:sz w:val="28"/>
          <w:szCs w:val="28"/>
        </w:rPr>
        <w:t xml:space="preserve"> района.</w:t>
      </w:r>
    </w:p>
    <w:p w:rsidR="00D00E08" w:rsidRPr="00D00E08" w:rsidRDefault="0047501D" w:rsidP="0047501D">
      <w:pPr>
        <w:jc w:val="center"/>
        <w:rPr>
          <w:sz w:val="28"/>
          <w:szCs w:val="28"/>
        </w:rPr>
      </w:pPr>
      <w:r w:rsidRPr="002F6C74">
        <w:rPr>
          <w:noProof/>
        </w:rPr>
        <w:drawing>
          <wp:inline distT="0" distB="0" distL="0" distR="0" wp14:anchorId="53523602" wp14:editId="13EEDF8B">
            <wp:extent cx="4448175" cy="3223224"/>
            <wp:effectExtent l="0" t="0" r="0" b="0"/>
            <wp:docPr id="14" name="Рисунок 14" descr="C:\Users\Sony\AppData\Local\Packages\Microsoft.MicrosoftEdge_8wekyb3d8bbwe\TempState\Downloads\IMG_01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AppData\Local\Packages\Microsoft.MicrosoftEdge_8wekyb3d8bbwe\TempState\Downloads\IMG_015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45" cy="323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08" w:rsidRDefault="00D00E08" w:rsidP="00163477">
      <w:pPr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Мы продолжаем поддерживать бейсбольный клуб Спартак и верим, что светлое будущее России - это </w:t>
      </w:r>
      <w:r w:rsidR="000D0F82">
        <w:rPr>
          <w:sz w:val="28"/>
          <w:szCs w:val="28"/>
        </w:rPr>
        <w:t>здоровые и сильные духом дети.</w:t>
      </w:r>
    </w:p>
    <w:p w:rsidR="0047501D" w:rsidRDefault="0047501D" w:rsidP="0047501D">
      <w:pPr>
        <w:jc w:val="center"/>
        <w:rPr>
          <w:sz w:val="28"/>
          <w:szCs w:val="28"/>
        </w:rPr>
      </w:pPr>
      <w:r w:rsidRPr="002F6C74">
        <w:rPr>
          <w:noProof/>
        </w:rPr>
        <w:drawing>
          <wp:inline distT="0" distB="0" distL="0" distR="0" wp14:anchorId="363C236E" wp14:editId="3C27FCEA">
            <wp:extent cx="5089982" cy="2533650"/>
            <wp:effectExtent l="0" t="0" r="0" b="0"/>
            <wp:docPr id="15" name="Рисунок 15" descr="C:\Users\Sony\AppData\Local\Packages\Microsoft.MicrosoftEdge_8wekyb3d8bbwe\TempState\Downloads\IMG_01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AppData\Local\Packages\Microsoft.MicrosoftEdge_8wekyb3d8bbwe\TempState\Downloads\IMG_015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29" cy="25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1D" w:rsidRPr="0047501D" w:rsidRDefault="0047501D" w:rsidP="0047501D">
      <w:r>
        <w:br w:type="page"/>
      </w:r>
    </w:p>
    <w:p w:rsidR="00D00E08" w:rsidRPr="00163477" w:rsidRDefault="00D00E08" w:rsidP="00163477">
      <w:pPr>
        <w:pStyle w:val="2"/>
        <w:numPr>
          <w:ilvl w:val="1"/>
          <w:numId w:val="16"/>
        </w:numPr>
        <w:spacing w:line="360" w:lineRule="auto"/>
        <w:rPr>
          <w:rFonts w:asciiTheme="minorHAnsi" w:hAnsiTheme="minorHAnsi"/>
          <w:b/>
          <w:color w:val="auto"/>
          <w:sz w:val="28"/>
          <w:szCs w:val="22"/>
        </w:rPr>
      </w:pPr>
      <w:bookmarkStart w:id="6" w:name="_Toc69467465"/>
      <w:r w:rsidRPr="00163477">
        <w:rPr>
          <w:rFonts w:asciiTheme="minorHAnsi" w:hAnsiTheme="minorHAnsi"/>
          <w:b/>
          <w:color w:val="auto"/>
          <w:sz w:val="28"/>
        </w:rPr>
        <w:lastRenderedPageBreak/>
        <w:t>Экологическая Ответственность</w:t>
      </w:r>
      <w:bookmarkEnd w:id="6"/>
    </w:p>
    <w:p w:rsidR="00D00E08" w:rsidRPr="00D00E08" w:rsidRDefault="00D00E08" w:rsidP="00163477">
      <w:pPr>
        <w:jc w:val="both"/>
        <w:rPr>
          <w:sz w:val="28"/>
          <w:szCs w:val="28"/>
        </w:rPr>
      </w:pPr>
      <w:r w:rsidRPr="00D00E08">
        <w:rPr>
          <w:sz w:val="28"/>
          <w:szCs w:val="28"/>
        </w:rPr>
        <w:t>Компании РТК уделяла значительное внимание охране окружающей среды, экономии природных ресурсов и утилизации упаковки и материалов.</w:t>
      </w:r>
    </w:p>
    <w:p w:rsidR="002C04FA" w:rsidRPr="00D00E08" w:rsidRDefault="00D00E08" w:rsidP="00163477">
      <w:pPr>
        <w:jc w:val="both"/>
        <w:rPr>
          <w:sz w:val="28"/>
          <w:szCs w:val="28"/>
        </w:rPr>
      </w:pPr>
      <w:r w:rsidRPr="002C04FA">
        <w:rPr>
          <w:sz w:val="28"/>
          <w:szCs w:val="28"/>
        </w:rPr>
        <w:t>Мы твердо убеждены, что от того, насколько сегодня мы бережно относимся к окружающей среде, будет зависеть в каких экологических условиях будет завтра жить наше подрастающее поколение.</w:t>
      </w:r>
    </w:p>
    <w:p w:rsidR="00D00E08" w:rsidRPr="00D00E08" w:rsidRDefault="00D00E08" w:rsidP="00163477">
      <w:pPr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В 2019 году мы продолжили оснащать складские помещения и производство </w:t>
      </w:r>
      <w:proofErr w:type="spellStart"/>
      <w:r w:rsidRPr="00D00E08">
        <w:rPr>
          <w:sz w:val="28"/>
          <w:szCs w:val="28"/>
        </w:rPr>
        <w:t>энергоэффективным</w:t>
      </w:r>
      <w:proofErr w:type="spellEnd"/>
      <w:r w:rsidRPr="00D00E08">
        <w:rPr>
          <w:sz w:val="28"/>
          <w:szCs w:val="28"/>
        </w:rPr>
        <w:t xml:space="preserve"> оборудованием и </w:t>
      </w:r>
      <w:r w:rsidR="002C04FA">
        <w:rPr>
          <w:sz w:val="28"/>
          <w:szCs w:val="28"/>
        </w:rPr>
        <w:t>современных систем освещения.</w:t>
      </w:r>
    </w:p>
    <w:p w:rsidR="006B41FA" w:rsidRPr="006B41FA" w:rsidRDefault="00D00E08" w:rsidP="000D0F82">
      <w:pPr>
        <w:jc w:val="both"/>
        <w:rPr>
          <w:sz w:val="28"/>
          <w:szCs w:val="28"/>
        </w:rPr>
      </w:pPr>
      <w:r w:rsidRPr="00D00E08">
        <w:rPr>
          <w:sz w:val="28"/>
          <w:szCs w:val="28"/>
        </w:rPr>
        <w:t xml:space="preserve">Компания занимается модернизацией системы управления производственными отходами, разрабатывая технологию повторного использования сырья, без потери </w:t>
      </w:r>
      <w:r w:rsidR="006B41FA">
        <w:rPr>
          <w:sz w:val="28"/>
          <w:szCs w:val="28"/>
        </w:rPr>
        <w:t>качества выпускаемой продукции.</w:t>
      </w:r>
    </w:p>
    <w:p w:rsidR="006B41FA" w:rsidRPr="000D0F82" w:rsidRDefault="00D00E08" w:rsidP="000D0F82">
      <w:pPr>
        <w:pStyle w:val="1"/>
        <w:numPr>
          <w:ilvl w:val="0"/>
          <w:numId w:val="27"/>
        </w:numPr>
        <w:spacing w:line="360" w:lineRule="auto"/>
        <w:rPr>
          <w:b/>
          <w:color w:val="auto"/>
        </w:rPr>
      </w:pPr>
      <w:bookmarkStart w:id="7" w:name="_Toc69467466"/>
      <w:r w:rsidRPr="000D0F82">
        <w:rPr>
          <w:b/>
          <w:color w:val="auto"/>
        </w:rPr>
        <w:t>Стратегия КСО на 2020</w:t>
      </w:r>
      <w:bookmarkEnd w:id="7"/>
    </w:p>
    <w:p w:rsidR="00D00E08" w:rsidRPr="000D0F82" w:rsidRDefault="00D00E08" w:rsidP="000D0F82">
      <w:pPr>
        <w:pStyle w:val="a5"/>
        <w:numPr>
          <w:ilvl w:val="0"/>
          <w:numId w:val="39"/>
        </w:numPr>
        <w:ind w:left="357" w:firstLine="703"/>
        <w:jc w:val="both"/>
        <w:rPr>
          <w:sz w:val="28"/>
          <w:szCs w:val="28"/>
        </w:rPr>
      </w:pPr>
      <w:r w:rsidRPr="000D0F82">
        <w:rPr>
          <w:sz w:val="28"/>
          <w:szCs w:val="28"/>
        </w:rPr>
        <w:t>Ответственность корпоративного гражданина: вклад в экономическое развитие страны, налоговые отчисления, создание рабочих мест, минимизация вредного воздействия на природу</w:t>
      </w:r>
    </w:p>
    <w:p w:rsidR="00D00E08" w:rsidRPr="000D0F82" w:rsidRDefault="00D00E08" w:rsidP="000D0F82">
      <w:pPr>
        <w:pStyle w:val="a5"/>
        <w:numPr>
          <w:ilvl w:val="0"/>
          <w:numId w:val="39"/>
        </w:numPr>
        <w:ind w:left="357" w:firstLine="703"/>
        <w:jc w:val="both"/>
        <w:rPr>
          <w:sz w:val="28"/>
          <w:szCs w:val="28"/>
        </w:rPr>
      </w:pPr>
      <w:r w:rsidRPr="000D0F82">
        <w:rPr>
          <w:sz w:val="28"/>
          <w:szCs w:val="28"/>
        </w:rPr>
        <w:t>Ответственность перед бизнес-партнерами и клиентами: добросовестная деловая практика, профессиональные стандарты, соблюдения правовых и этических норм, соблюдения норм корпоративного управления</w:t>
      </w:r>
    </w:p>
    <w:p w:rsidR="00D00E08" w:rsidRPr="000D0F82" w:rsidRDefault="00D00E08" w:rsidP="000D0F82">
      <w:pPr>
        <w:pStyle w:val="a5"/>
        <w:numPr>
          <w:ilvl w:val="0"/>
          <w:numId w:val="39"/>
        </w:numPr>
        <w:ind w:left="357" w:firstLine="703"/>
        <w:jc w:val="both"/>
        <w:rPr>
          <w:sz w:val="28"/>
          <w:szCs w:val="28"/>
        </w:rPr>
      </w:pPr>
      <w:r w:rsidRPr="000D0F82">
        <w:rPr>
          <w:sz w:val="28"/>
          <w:szCs w:val="28"/>
        </w:rPr>
        <w:t>Ответственность работодателя: справедливое вознаграждение и мотивация сотрудников, расходы на профессиональное развитие сотрудников</w:t>
      </w:r>
    </w:p>
    <w:p w:rsidR="00D00E08" w:rsidRPr="000D0F82" w:rsidRDefault="00D00E08" w:rsidP="000D0F82">
      <w:pPr>
        <w:pStyle w:val="a5"/>
        <w:numPr>
          <w:ilvl w:val="0"/>
          <w:numId w:val="39"/>
        </w:numPr>
        <w:ind w:left="357" w:firstLine="703"/>
        <w:jc w:val="both"/>
        <w:rPr>
          <w:sz w:val="28"/>
          <w:szCs w:val="28"/>
        </w:rPr>
      </w:pPr>
      <w:r w:rsidRPr="000D0F82">
        <w:rPr>
          <w:sz w:val="28"/>
          <w:szCs w:val="28"/>
        </w:rPr>
        <w:t>Ответственность перед обществом: Социальные и благотворительные проекты</w:t>
      </w:r>
    </w:p>
    <w:p w:rsidR="002414AA" w:rsidRPr="002F6C74" w:rsidRDefault="002414AA" w:rsidP="00D00E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414AA" w:rsidRPr="002F6C74" w:rsidSect="00BF5888">
      <w:footerReference w:type="default" r:id="rId11"/>
      <w:pgSz w:w="11906" w:h="16838"/>
      <w:pgMar w:top="1134" w:right="850" w:bottom="1134" w:left="1701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D3" w:rsidRDefault="00B32CD3" w:rsidP="00794DC9">
      <w:pPr>
        <w:spacing w:after="0" w:line="240" w:lineRule="auto"/>
      </w:pPr>
      <w:r>
        <w:separator/>
      </w:r>
    </w:p>
  </w:endnote>
  <w:endnote w:type="continuationSeparator" w:id="0">
    <w:p w:rsidR="00B32CD3" w:rsidRDefault="00B32CD3" w:rsidP="0079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329600"/>
      <w:docPartObj>
        <w:docPartGallery w:val="Page Numbers (Bottom of Page)"/>
        <w:docPartUnique/>
      </w:docPartObj>
    </w:sdtPr>
    <w:sdtEndPr/>
    <w:sdtContent>
      <w:p w:rsidR="002A118F" w:rsidRDefault="002A11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DC">
          <w:rPr>
            <w:noProof/>
          </w:rPr>
          <w:t>6</w:t>
        </w:r>
        <w:r>
          <w:fldChar w:fldCharType="end"/>
        </w:r>
      </w:p>
    </w:sdtContent>
  </w:sdt>
  <w:p w:rsidR="00794DC9" w:rsidRDefault="00794D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D3" w:rsidRDefault="00B32CD3" w:rsidP="00794DC9">
      <w:pPr>
        <w:spacing w:after="0" w:line="240" w:lineRule="auto"/>
      </w:pPr>
      <w:r>
        <w:separator/>
      </w:r>
    </w:p>
  </w:footnote>
  <w:footnote w:type="continuationSeparator" w:id="0">
    <w:p w:rsidR="00B32CD3" w:rsidRDefault="00B32CD3" w:rsidP="0079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1005"/>
    <w:multiLevelType w:val="multilevel"/>
    <w:tmpl w:val="1DDC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9A6EA8"/>
    <w:multiLevelType w:val="multilevel"/>
    <w:tmpl w:val="BC1E4A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9521EF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002EC9"/>
    <w:multiLevelType w:val="hybridMultilevel"/>
    <w:tmpl w:val="D14274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157A2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5CE5"/>
    <w:multiLevelType w:val="multilevel"/>
    <w:tmpl w:val="DBC800D6"/>
    <w:lvl w:ilvl="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C73C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677C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E96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19650B"/>
    <w:multiLevelType w:val="hybridMultilevel"/>
    <w:tmpl w:val="4A7616BC"/>
    <w:lvl w:ilvl="0" w:tplc="1AE8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17B8"/>
    <w:multiLevelType w:val="hybridMultilevel"/>
    <w:tmpl w:val="51A81D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62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7E7E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D763C"/>
    <w:multiLevelType w:val="hybridMultilevel"/>
    <w:tmpl w:val="46A0EF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963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F64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312C15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A76EC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5261A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0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3051F8"/>
    <w:multiLevelType w:val="hybridMultilevel"/>
    <w:tmpl w:val="7D7C5E56"/>
    <w:lvl w:ilvl="0" w:tplc="D0FA9C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A4BF1"/>
    <w:multiLevelType w:val="hybridMultilevel"/>
    <w:tmpl w:val="258E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583BF5"/>
    <w:multiLevelType w:val="hybridMultilevel"/>
    <w:tmpl w:val="531E2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703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6B4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D822BC"/>
    <w:multiLevelType w:val="multilevel"/>
    <w:tmpl w:val="82FEB43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FDA7033"/>
    <w:multiLevelType w:val="hybridMultilevel"/>
    <w:tmpl w:val="93CEF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90B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2A1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E17BBB"/>
    <w:multiLevelType w:val="hybridMultilevel"/>
    <w:tmpl w:val="61E054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15ECE"/>
    <w:multiLevelType w:val="multilevel"/>
    <w:tmpl w:val="21449C1E"/>
    <w:lvl w:ilvl="0">
      <w:start w:val="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DEF39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592372"/>
    <w:multiLevelType w:val="multilevel"/>
    <w:tmpl w:val="2618AF48"/>
    <w:lvl w:ilvl="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34B54C7"/>
    <w:multiLevelType w:val="hybridMultilevel"/>
    <w:tmpl w:val="409402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A05F60"/>
    <w:multiLevelType w:val="multilevel"/>
    <w:tmpl w:val="4A7616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A5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0D6032"/>
    <w:multiLevelType w:val="hybridMultilevel"/>
    <w:tmpl w:val="72FA6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C56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4"/>
  </w:num>
  <w:num w:numId="3">
    <w:abstractNumId w:val="11"/>
  </w:num>
  <w:num w:numId="4">
    <w:abstractNumId w:val="14"/>
  </w:num>
  <w:num w:numId="5">
    <w:abstractNumId w:val="23"/>
  </w:num>
  <w:num w:numId="6">
    <w:abstractNumId w:val="37"/>
  </w:num>
  <w:num w:numId="7">
    <w:abstractNumId w:val="30"/>
  </w:num>
  <w:num w:numId="8">
    <w:abstractNumId w:val="4"/>
  </w:num>
  <w:num w:numId="9">
    <w:abstractNumId w:val="27"/>
  </w:num>
  <w:num w:numId="10">
    <w:abstractNumId w:val="21"/>
  </w:num>
  <w:num w:numId="11">
    <w:abstractNumId w:val="13"/>
  </w:num>
  <w:num w:numId="12">
    <w:abstractNumId w:val="32"/>
  </w:num>
  <w:num w:numId="13">
    <w:abstractNumId w:val="8"/>
  </w:num>
  <w:num w:numId="14">
    <w:abstractNumId w:val="0"/>
  </w:num>
  <w:num w:numId="15">
    <w:abstractNumId w:val="36"/>
  </w:num>
  <w:num w:numId="16">
    <w:abstractNumId w:val="7"/>
  </w:num>
  <w:num w:numId="17">
    <w:abstractNumId w:val="38"/>
  </w:num>
  <w:num w:numId="18">
    <w:abstractNumId w:val="12"/>
  </w:num>
  <w:num w:numId="19">
    <w:abstractNumId w:val="3"/>
  </w:num>
  <w:num w:numId="20">
    <w:abstractNumId w:val="10"/>
  </w:num>
  <w:num w:numId="21">
    <w:abstractNumId w:val="5"/>
  </w:num>
  <w:num w:numId="22">
    <w:abstractNumId w:val="17"/>
  </w:num>
  <w:num w:numId="23">
    <w:abstractNumId w:val="19"/>
  </w:num>
  <w:num w:numId="24">
    <w:abstractNumId w:val="2"/>
  </w:num>
  <w:num w:numId="25">
    <w:abstractNumId w:val="18"/>
  </w:num>
  <w:num w:numId="26">
    <w:abstractNumId w:val="35"/>
  </w:num>
  <w:num w:numId="27">
    <w:abstractNumId w:val="31"/>
  </w:num>
  <w:num w:numId="28">
    <w:abstractNumId w:val="26"/>
  </w:num>
  <w:num w:numId="29">
    <w:abstractNumId w:val="20"/>
  </w:num>
  <w:num w:numId="30">
    <w:abstractNumId w:val="29"/>
  </w:num>
  <w:num w:numId="31">
    <w:abstractNumId w:val="28"/>
  </w:num>
  <w:num w:numId="32">
    <w:abstractNumId w:val="15"/>
  </w:num>
  <w:num w:numId="33">
    <w:abstractNumId w:val="25"/>
  </w:num>
  <w:num w:numId="34">
    <w:abstractNumId w:val="24"/>
  </w:num>
  <w:num w:numId="35">
    <w:abstractNumId w:val="9"/>
  </w:num>
  <w:num w:numId="36">
    <w:abstractNumId w:val="16"/>
  </w:num>
  <w:num w:numId="37">
    <w:abstractNumId w:val="33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4"/>
    <w:rsid w:val="00005675"/>
    <w:rsid w:val="000D0F82"/>
    <w:rsid w:val="001153BE"/>
    <w:rsid w:val="00115C2F"/>
    <w:rsid w:val="00126D43"/>
    <w:rsid w:val="00163477"/>
    <w:rsid w:val="00167914"/>
    <w:rsid w:val="002414AA"/>
    <w:rsid w:val="00250AD8"/>
    <w:rsid w:val="002A118F"/>
    <w:rsid w:val="002C04FA"/>
    <w:rsid w:val="002D5EDB"/>
    <w:rsid w:val="002E3914"/>
    <w:rsid w:val="002F6C74"/>
    <w:rsid w:val="00332008"/>
    <w:rsid w:val="003A3861"/>
    <w:rsid w:val="00446564"/>
    <w:rsid w:val="0047501D"/>
    <w:rsid w:val="00483AD9"/>
    <w:rsid w:val="00514CB3"/>
    <w:rsid w:val="0062072F"/>
    <w:rsid w:val="006662A4"/>
    <w:rsid w:val="006B41FA"/>
    <w:rsid w:val="006D5F8F"/>
    <w:rsid w:val="00780BFA"/>
    <w:rsid w:val="00794DC9"/>
    <w:rsid w:val="00837AEA"/>
    <w:rsid w:val="008D7FDC"/>
    <w:rsid w:val="00904F37"/>
    <w:rsid w:val="00956B67"/>
    <w:rsid w:val="0096531E"/>
    <w:rsid w:val="00A27B25"/>
    <w:rsid w:val="00A40AB4"/>
    <w:rsid w:val="00B1265B"/>
    <w:rsid w:val="00B32CD3"/>
    <w:rsid w:val="00B9151A"/>
    <w:rsid w:val="00BD6E56"/>
    <w:rsid w:val="00BF5888"/>
    <w:rsid w:val="00C5712F"/>
    <w:rsid w:val="00CD0239"/>
    <w:rsid w:val="00D00E08"/>
    <w:rsid w:val="00E136D6"/>
    <w:rsid w:val="00E26074"/>
    <w:rsid w:val="00E30C16"/>
    <w:rsid w:val="00EE4F4F"/>
    <w:rsid w:val="00F4037E"/>
    <w:rsid w:val="00FB3330"/>
    <w:rsid w:val="00FD15F0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22E75-5855-49BF-BC73-218E77A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0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6B67"/>
    <w:rPr>
      <w:b/>
      <w:bCs/>
    </w:rPr>
  </w:style>
  <w:style w:type="table" w:styleId="a8">
    <w:name w:val="Table Grid"/>
    <w:basedOn w:val="a1"/>
    <w:uiPriority w:val="59"/>
    <w:rsid w:val="0025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4DC9"/>
  </w:style>
  <w:style w:type="paragraph" w:styleId="ab">
    <w:name w:val="footer"/>
    <w:basedOn w:val="a"/>
    <w:link w:val="ac"/>
    <w:uiPriority w:val="99"/>
    <w:unhideWhenUsed/>
    <w:rsid w:val="0079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4DC9"/>
  </w:style>
  <w:style w:type="character" w:customStyle="1" w:styleId="10">
    <w:name w:val="Заголовок 1 Знак"/>
    <w:basedOn w:val="a0"/>
    <w:link w:val="1"/>
    <w:uiPriority w:val="9"/>
    <w:rsid w:val="00D00E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00E08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D00E08"/>
    <w:rPr>
      <w:rFonts w:eastAsiaTheme="minorEastAsia"/>
      <w:color w:val="000000" w:themeColor="text1"/>
      <w:spacing w:val="15"/>
    </w:rPr>
  </w:style>
  <w:style w:type="paragraph" w:styleId="af">
    <w:name w:val="TOC Heading"/>
    <w:basedOn w:val="1"/>
    <w:next w:val="a"/>
    <w:uiPriority w:val="39"/>
    <w:unhideWhenUsed/>
    <w:qFormat/>
    <w:rsid w:val="0016347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3477"/>
    <w:pPr>
      <w:spacing w:after="100"/>
    </w:pPr>
  </w:style>
  <w:style w:type="character" w:styleId="af0">
    <w:name w:val="Hyperlink"/>
    <w:basedOn w:val="a0"/>
    <w:uiPriority w:val="99"/>
    <w:unhideWhenUsed/>
    <w:rsid w:val="001634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4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634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27E2-3E31-403E-8323-C25DB7E0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Петров Георгий Иванович</cp:lastModifiedBy>
  <cp:revision>3</cp:revision>
  <cp:lastPrinted>2021-04-16T07:28:00Z</cp:lastPrinted>
  <dcterms:created xsi:type="dcterms:W3CDTF">2021-04-16T10:16:00Z</dcterms:created>
  <dcterms:modified xsi:type="dcterms:W3CDTF">2021-04-16T11:06:00Z</dcterms:modified>
</cp:coreProperties>
</file>